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6E7A99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C736A1">
        <w:rPr>
          <w:szCs w:val="26"/>
        </w:rPr>
        <w:t>15</w:t>
      </w:r>
      <w:r>
        <w:rPr>
          <w:szCs w:val="26"/>
        </w:rPr>
        <w:t xml:space="preserve">» </w:t>
      </w:r>
      <w:r w:rsidR="00C736A1">
        <w:rPr>
          <w:szCs w:val="26"/>
        </w:rPr>
        <w:t>июня</w:t>
      </w:r>
      <w:r>
        <w:rPr>
          <w:szCs w:val="26"/>
        </w:rPr>
        <w:t xml:space="preserve"> 2023 года                                                                                            </w:t>
      </w:r>
      <w:r w:rsidR="006E7A99">
        <w:rPr>
          <w:szCs w:val="26"/>
          <w:u w:val="single"/>
        </w:rPr>
        <w:t>№ 385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Pr="00C736A1" w:rsidRDefault="00C736A1" w:rsidP="00C736A1">
      <w:pPr>
        <w:pStyle w:val="a7"/>
        <w:spacing w:line="276" w:lineRule="auto"/>
        <w:ind w:right="5244"/>
        <w:jc w:val="both"/>
        <w:rPr>
          <w:rFonts w:ascii="Times New Roman" w:hAnsi="Times New Roman" w:cs="Times New Roman"/>
          <w:sz w:val="26"/>
          <w:szCs w:val="26"/>
        </w:rPr>
      </w:pPr>
      <w:r w:rsidRPr="00C736A1">
        <w:rPr>
          <w:rFonts w:ascii="Times New Roman" w:hAnsi="Times New Roman" w:cs="Times New Roman"/>
          <w:sz w:val="26"/>
          <w:szCs w:val="26"/>
        </w:rPr>
        <w:t xml:space="preserve">Об организации и осуществлении мероприятий по территориальной и гражданской обороне, защите населения и территории </w:t>
      </w:r>
      <w:proofErr w:type="gramStart"/>
      <w:r w:rsidRPr="00C736A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736A1">
        <w:rPr>
          <w:rFonts w:ascii="Times New Roman" w:hAnsi="Times New Roman" w:cs="Times New Roman"/>
          <w:sz w:val="26"/>
          <w:szCs w:val="26"/>
        </w:rPr>
        <w:t xml:space="preserve">  муниципального района от чрезвычайных ситуаций природного и техногенного характера</w:t>
      </w:r>
    </w:p>
    <w:p w:rsidR="00C736A1" w:rsidRDefault="00C736A1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C736A1">
      <w:pPr>
        <w:pStyle w:val="a7"/>
        <w:spacing w:line="276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775A8B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775A8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75A8B">
        <w:rPr>
          <w:rFonts w:ascii="Times New Roman" w:hAnsi="Times New Roman" w:cs="Times New Roman"/>
          <w:sz w:val="26"/>
          <w:szCs w:val="26"/>
        </w:rPr>
        <w:t xml:space="preserve"> муниципального района по </w:t>
      </w:r>
      <w:r w:rsidR="00E64E47">
        <w:rPr>
          <w:rFonts w:ascii="Times New Roman" w:hAnsi="Times New Roman" w:cs="Times New Roman"/>
          <w:sz w:val="26"/>
          <w:szCs w:val="26"/>
        </w:rPr>
        <w:t>обеспечению жизнедеятельности</w:t>
      </w:r>
      <w:r w:rsidR="00775A8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4E47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E64E47">
        <w:rPr>
          <w:rFonts w:ascii="Times New Roman" w:hAnsi="Times New Roman" w:cs="Times New Roman"/>
          <w:sz w:val="26"/>
          <w:szCs w:val="26"/>
        </w:rPr>
        <w:t xml:space="preserve"> Андрея Викторовича</w:t>
      </w:r>
      <w:r w:rsidR="00775A8B">
        <w:rPr>
          <w:rFonts w:ascii="Times New Roman" w:hAnsi="Times New Roman" w:cs="Times New Roman"/>
          <w:sz w:val="26"/>
          <w:szCs w:val="26"/>
        </w:rPr>
        <w:t xml:space="preserve"> </w:t>
      </w:r>
      <w:r w:rsidR="00C736A1">
        <w:rPr>
          <w:rFonts w:ascii="Times New Roman" w:hAnsi="Times New Roman" w:cs="Times New Roman"/>
          <w:sz w:val="26"/>
          <w:szCs w:val="26"/>
        </w:rPr>
        <w:t>о</w:t>
      </w:r>
      <w:r w:rsidR="00C736A1" w:rsidRPr="00C736A1">
        <w:rPr>
          <w:rFonts w:ascii="Times New Roman" w:hAnsi="Times New Roman" w:cs="Times New Roman"/>
          <w:sz w:val="26"/>
          <w:szCs w:val="26"/>
        </w:rPr>
        <w:t xml:space="preserve">б организации и осуществлении мероприятий по территориальной и гражданской обороне, защите населения и территории </w:t>
      </w:r>
      <w:proofErr w:type="gramStart"/>
      <w:r w:rsidR="00C736A1" w:rsidRPr="00C736A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736A1" w:rsidRPr="00C736A1">
        <w:rPr>
          <w:rFonts w:ascii="Times New Roman" w:hAnsi="Times New Roman" w:cs="Times New Roman"/>
          <w:sz w:val="26"/>
          <w:szCs w:val="26"/>
        </w:rPr>
        <w:t xml:space="preserve">  муниципального района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E64E47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E64E4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64E47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</w:t>
      </w:r>
      <w:proofErr w:type="spellStart"/>
      <w:r w:rsidR="00E64E47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E64E47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C736A1">
        <w:rPr>
          <w:rFonts w:ascii="Times New Roman" w:hAnsi="Times New Roman" w:cs="Times New Roman"/>
          <w:sz w:val="26"/>
          <w:szCs w:val="26"/>
        </w:rPr>
        <w:t>о</w:t>
      </w:r>
      <w:r w:rsidR="00C736A1" w:rsidRPr="00C736A1">
        <w:rPr>
          <w:rFonts w:ascii="Times New Roman" w:hAnsi="Times New Roman" w:cs="Times New Roman"/>
          <w:sz w:val="26"/>
          <w:szCs w:val="26"/>
        </w:rPr>
        <w:t>б организации и осуществлении мероприятий по территориальной и гражданской обороне, защите населения и территории Катав-Ивановского  муниципального района от чрезвычайных ситуаций природного и техногенного характера</w:t>
      </w:r>
      <w:r w:rsidR="00C736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3F7AF7" w:rsidRPr="00265FC1" w:rsidRDefault="00102375" w:rsidP="00265FC1">
      <w:pPr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265FC1" w:rsidRPr="00265FC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Об организации и осуществлении мероприятий по территориальной и гражданской обороне, защите населения и территории </w:t>
      </w:r>
      <w:proofErr w:type="gramStart"/>
      <w:r w:rsidR="00265FC1" w:rsidRPr="00265FC1">
        <w:rPr>
          <w:rFonts w:ascii="Times New Roman" w:hAnsi="Times New Roman" w:cs="Times New Roman"/>
          <w:b/>
          <w:sz w:val="26"/>
          <w:szCs w:val="26"/>
        </w:rPr>
        <w:t>Катав-Ивановского</w:t>
      </w:r>
      <w:proofErr w:type="gramEnd"/>
      <w:r w:rsidR="00265FC1" w:rsidRPr="00265FC1">
        <w:rPr>
          <w:rFonts w:ascii="Times New Roman" w:hAnsi="Times New Roman" w:cs="Times New Roman"/>
          <w:b/>
          <w:sz w:val="26"/>
          <w:szCs w:val="26"/>
        </w:rPr>
        <w:t xml:space="preserve">  муниципального района от чрезвычайных ситуаций природного и техногенного характера</w:t>
      </w:r>
    </w:p>
    <w:p w:rsidR="00265FC1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>Основной задачей органов местного самоуправления по территориальной и гражданской обороне, защите населения и территорий от чрезвычайных ситуаций природного и техногенного характера является организация жизнеобеспечения населения.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</w:t>
      </w:r>
      <w:proofErr w:type="gramStart"/>
      <w:r w:rsidRPr="006E7A99">
        <w:rPr>
          <w:rFonts w:ascii="Times New Roman" w:eastAsia="Times New Roman" w:hAnsi="Times New Roman" w:cs="Times New Roman"/>
          <w:sz w:val="26"/>
          <w:szCs w:val="26"/>
        </w:rPr>
        <w:t>Катав-Ивановского</w:t>
      </w:r>
      <w:proofErr w:type="gramEnd"/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постоянно действующим органом, уполномоченным на решение задач в области территориальной обороны, гражданской обороны и защиты от чрезвычайных ситуаций, является созданный в администрации района отдел общественной безопасности. 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6E7A99">
        <w:rPr>
          <w:rFonts w:ascii="Times New Roman" w:eastAsia="Times New Roman" w:hAnsi="Times New Roman" w:cs="Times New Roman"/>
          <w:sz w:val="26"/>
          <w:szCs w:val="26"/>
        </w:rPr>
        <w:tab/>
      </w:r>
      <w:r w:rsidRPr="006E7A99">
        <w:rPr>
          <w:rFonts w:ascii="Times New Roman" w:hAnsi="Times New Roman" w:cs="Times New Roman"/>
          <w:sz w:val="26"/>
          <w:szCs w:val="26"/>
        </w:rPr>
        <w:t>Органом повседневного управления районным звеном РСЧС является  единая дежурно-диспетчерская служба.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 xml:space="preserve">       </w:t>
      </w:r>
      <w:r w:rsidRPr="006E7A99">
        <w:rPr>
          <w:rFonts w:ascii="Times New Roman" w:hAnsi="Times New Roman" w:cs="Times New Roman"/>
          <w:sz w:val="26"/>
          <w:szCs w:val="26"/>
        </w:rPr>
        <w:tab/>
        <w:t xml:space="preserve">В районе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созданы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и функционируют: 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>- комиссия по предупреждению и ликвидации чрезвычайных ситуаций и обеспечению пожарной безопасности;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>- эвакуационная комиссия;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>- комиссия по повышению устойчивости функционирования объектов экономики в мирное и военное время;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>- подкомиссии и рабочие группы КЧС и ОПБ;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>- различные координирующие штабы.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b/>
          <w:sz w:val="26"/>
          <w:szCs w:val="26"/>
        </w:rPr>
        <w:t>Территориальная оборона</w:t>
      </w:r>
      <w:r w:rsidRPr="006E7A99">
        <w:rPr>
          <w:rFonts w:ascii="Times New Roman" w:hAnsi="Times New Roman" w:cs="Times New Roman"/>
          <w:sz w:val="26"/>
          <w:szCs w:val="26"/>
        </w:rPr>
        <w:t xml:space="preserve"> система мероприятий, организуемых в военное время для борьбы с диверсионно-разведывательными группами и незаконными вооруженными формированиями.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 xml:space="preserve">Для обеспечения задач согласованности совместных действий органов, формирований и организаций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муниципального района, в период выполнения мероприятий по территориальной обороне, в соответствии с требованиями Федерального закона от 31 мая 1996 года № 61-ФЗ «Об обороне» в Администрации Катав-Ивановского муниципального района проведены следующие мероприятия: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 xml:space="preserve">- создан штаб территориальной обороны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 xml:space="preserve">- утверждено положение о штабе   территориальной обороны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муниципального района Челябинской области;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 xml:space="preserve">- разработана документация, необходимая для организации деятельности штаба территориальной обороны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муниципального района  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 xml:space="preserve">Взаимодействие с руководителями организаций, входящих в состав штаба, возложены на отдел общественной безопасности администрации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sz w:val="26"/>
          <w:szCs w:val="26"/>
        </w:rPr>
        <w:t xml:space="preserve">Деятельность штаба </w:t>
      </w:r>
      <w:proofErr w:type="spellStart"/>
      <w:r w:rsidRPr="006E7A99">
        <w:rPr>
          <w:rFonts w:ascii="Times New Roman" w:hAnsi="Times New Roman" w:cs="Times New Roman"/>
          <w:sz w:val="26"/>
          <w:szCs w:val="26"/>
        </w:rPr>
        <w:t>ТерО</w:t>
      </w:r>
      <w:proofErr w:type="spellEnd"/>
      <w:r w:rsidRPr="006E7A99">
        <w:rPr>
          <w:rFonts w:ascii="Times New Roman" w:hAnsi="Times New Roman" w:cs="Times New Roman"/>
          <w:sz w:val="26"/>
          <w:szCs w:val="26"/>
        </w:rPr>
        <w:t xml:space="preserve"> будет организована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муниципальном районе с момента получения </w:t>
      </w:r>
      <w:r w:rsidRPr="006E7A99">
        <w:rPr>
          <w:rStyle w:val="FontStyle15"/>
        </w:rPr>
        <w:t>Распоряжения Губернатора Челябинской области «О переводе Челябинской области на условия военного времени»</w:t>
      </w:r>
      <w:r w:rsidRPr="006E7A99">
        <w:rPr>
          <w:rFonts w:ascii="Times New Roman" w:hAnsi="Times New Roman" w:cs="Times New Roman"/>
          <w:sz w:val="26"/>
          <w:szCs w:val="26"/>
        </w:rPr>
        <w:t>.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hAnsi="Times New Roman" w:cs="Times New Roman"/>
          <w:b/>
          <w:sz w:val="26"/>
          <w:szCs w:val="26"/>
        </w:rPr>
        <w:t>Организация гражданской обороны</w:t>
      </w:r>
      <w:r w:rsidRPr="006E7A9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E7A99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E7A99">
        <w:rPr>
          <w:rFonts w:ascii="Times New Roman" w:hAnsi="Times New Roman" w:cs="Times New Roman"/>
          <w:sz w:val="26"/>
          <w:szCs w:val="26"/>
        </w:rPr>
        <w:t xml:space="preserve"> муниципальном районе спланирована в соответствии с Федеральным законом  от 12.02.1998 года № 28-ФЗ «О гражданской обороне», Постановлением администрации Катав-Ивановского </w:t>
      </w:r>
      <w:r w:rsidRPr="006E7A99">
        <w:rPr>
          <w:rFonts w:ascii="Times New Roman" w:hAnsi="Times New Roman" w:cs="Times New Roman"/>
          <w:sz w:val="26"/>
          <w:szCs w:val="26"/>
        </w:rPr>
        <w:lastRenderedPageBreak/>
        <w:t>муниципального района от 19 ноября 2021 года № 1214 «Об организации и ведении гражданской обороны в Катав-Ивановском муниципальном районе», а также другими нормативными правовыми актами.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E7A99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Гражданская оборона</w:t>
      </w:r>
      <w:r w:rsidRPr="006E7A99">
        <w:rPr>
          <w:rFonts w:ascii="Times New Roman" w:hAnsi="Times New Roman" w:cs="Times New Roman"/>
          <w:sz w:val="26"/>
          <w:szCs w:val="26"/>
          <w:shd w:val="clear" w:color="auto" w:fill="FFFFFF"/>
        </w:rPr>
        <w:t> 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bCs/>
          <w:sz w:val="26"/>
          <w:szCs w:val="26"/>
        </w:rPr>
        <w:t>Основными задачами в области гражданской обороны являются: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подготовка населения в области гражданской обороны;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эвакуация населения, материальных и культурных ценностей в безопасные районы; 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предоставление населению средств индивидуальной и коллективной защиты;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проведение мероприятий по световой маскировке и другим видам маскировки;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борьба с пожарами, возникшими при военных конфликтах или вследствие этих конфликтов;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обнаружение и обозначение районов, подвергшихся радиоактивному, химическому, биологическому или иному заражению;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санитарная обработка населения, обеззараживание зданий и сооружений, специальная обработка техники и территорий;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срочное восстановление функционирования необходимых коммунальных служб в военное время;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срочное захоронение трупов в военное время;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- обеспечение постоянной готовности сил и сре</w:t>
      </w:r>
      <w:proofErr w:type="gramStart"/>
      <w:r w:rsidRPr="006E7A99">
        <w:rPr>
          <w:rFonts w:ascii="Times New Roman" w:eastAsia="Times New Roman" w:hAnsi="Times New Roman" w:cs="Times New Roman"/>
          <w:sz w:val="26"/>
          <w:szCs w:val="26"/>
        </w:rPr>
        <w:t>дств гр</w:t>
      </w:r>
      <w:proofErr w:type="gramEnd"/>
      <w:r w:rsidRPr="006E7A99">
        <w:rPr>
          <w:rFonts w:ascii="Times New Roman" w:eastAsia="Times New Roman" w:hAnsi="Times New Roman" w:cs="Times New Roman"/>
          <w:sz w:val="26"/>
          <w:szCs w:val="26"/>
        </w:rPr>
        <w:t>ажданской обороны.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ab/>
        <w:t xml:space="preserve">Для решения вышеуказанных задач </w:t>
      </w:r>
      <w:proofErr w:type="gramStart"/>
      <w:r w:rsidRPr="006E7A99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6E7A99">
        <w:rPr>
          <w:rFonts w:ascii="Times New Roman" w:eastAsia="Times New Roman" w:hAnsi="Times New Roman" w:cs="Times New Roman"/>
          <w:sz w:val="26"/>
          <w:szCs w:val="26"/>
        </w:rPr>
        <w:t>Катав-Ивановском</w:t>
      </w:r>
      <w:proofErr w:type="gramEnd"/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муниципальном районе нормативными правовыми актами созданы соответствующие службы, разработаны положения о службах, должностные обязанности. Разработан План гражданской обороны и защиты населения и территорий </w:t>
      </w:r>
      <w:proofErr w:type="gramStart"/>
      <w:r w:rsidRPr="006E7A99">
        <w:rPr>
          <w:rFonts w:ascii="Times New Roman" w:eastAsia="Times New Roman" w:hAnsi="Times New Roman" w:cs="Times New Roman"/>
          <w:sz w:val="26"/>
          <w:szCs w:val="26"/>
        </w:rPr>
        <w:t>Катав-Ивановского</w:t>
      </w:r>
      <w:proofErr w:type="gramEnd"/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района.</w:t>
      </w:r>
    </w:p>
    <w:p w:rsidR="00265FC1" w:rsidRPr="006E7A99" w:rsidRDefault="00265FC1" w:rsidP="00265FC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E7A99">
        <w:rPr>
          <w:rFonts w:ascii="Times New Roman" w:eastAsia="Times New Roman" w:hAnsi="Times New Roman" w:cs="Times New Roman"/>
          <w:b/>
          <w:bCs/>
          <w:sz w:val="26"/>
          <w:szCs w:val="26"/>
        </w:rPr>
        <w:t>Защита населения </w:t>
      </w:r>
      <w:r w:rsidRPr="006E7A99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от чрезвычайных ситуаций природного и техногенного характера</w:t>
      </w: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мирного и военного времени – это комплекс взаимоувязанных по месту, времени проведения, цели, ресурсам мероприятий РСЧС, направленных на устранение или снижение на пострадавших территориях до приемлемого уровня угрозы жизни и </w:t>
      </w: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lastRenderedPageBreak/>
        <w:t>здоровью людей в случае реальной опасности возникновения или в условиях реализации опасных и вредных факторов стихийных бедствий, техногенных аварий и катастроф.</w:t>
      </w:r>
      <w:proofErr w:type="gramEnd"/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6E7A99">
        <w:rPr>
          <w:rFonts w:ascii="Times New Roman" w:eastAsia="Times New Roman" w:hAnsi="Times New Roman" w:cs="Times New Roman"/>
          <w:sz w:val="26"/>
          <w:szCs w:val="26"/>
        </w:rPr>
        <w:tab/>
      </w:r>
      <w:r w:rsidRPr="006E7A99">
        <w:rPr>
          <w:rFonts w:ascii="Times New Roman" w:eastAsia="Times New Roman" w:hAnsi="Times New Roman" w:cs="Times New Roman"/>
          <w:bCs/>
          <w:sz w:val="26"/>
          <w:szCs w:val="26"/>
        </w:rPr>
        <w:t>Необходимость подготовки и осуществления мероприятий по защите населения от чрезвычайных ситуаций природного и техногенного характера обусловливается: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риском для человека подвергнуться воздействию поражающих факторов стихийных бедствий, аварий, природных и техногенных катастроф;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предоставленным законодательством правом людей на защиту жизни, здоровья и личного имущества в случае возникновения чрезвычайных ситуаций.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    Мероприятия защиты населения являются составной частью предупредительных мер и мер по ликвидации чрезвычайных ситуаций и, следовательно, выполняются как в превентивном (предупредительном), так и оперативном порядке с учетом возможных опасностей и угроз. При этом учитываются особенности расселения людей, природно-климатические и другие местные условия, а также экономические возможности по подготовке и реализации защитных мероприятий.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    </w:t>
      </w: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ab/>
      </w:r>
      <w:r w:rsidRPr="006E7A99">
        <w:rPr>
          <w:rFonts w:ascii="Times New Roman" w:eastAsia="Times New Roman" w:hAnsi="Times New Roman" w:cs="Times New Roman"/>
          <w:bCs/>
          <w:sz w:val="26"/>
          <w:szCs w:val="26"/>
        </w:rPr>
        <w:t>Комплекс мероприятий по защите населения включает: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оповещение населения об опасности, его информирование о порядке действий в сложившихся чрезвычайных условиях;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эвакуационные мероприятия;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мероприятия по инженерной защите населения;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мероприятия радиационной и химической защиты;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медицинские мероприятия;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подготовка населения в области защиты от чрезвычайных ситуаций.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ab/>
        <w:t xml:space="preserve">В области защиты населения и территорий </w:t>
      </w:r>
      <w:proofErr w:type="gramStart"/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в</w:t>
      </w:r>
      <w:proofErr w:type="gramEnd"/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proofErr w:type="gramStart"/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Катав-Ивановском</w:t>
      </w:r>
      <w:proofErr w:type="gramEnd"/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муниципальном районе разработана следующая документация: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план действий по ликвидации чрезвычайных ситуаций;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план тушения лесных пожаров;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план тушения ландшафтных пожаров;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план ликвидации разлива нефтепродуктов;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план первоочередного обеспечения населения;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E7A99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- и другое.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С целью обеспечения поддержания в постоянной готовности сил и средств территориальной, гражданской обороны, защиты от чрезвычайных ситуаций, с органами управления гражданской обороны и личным составом аварийно-спасательных служб систематически проводятся учения и тренировки.</w:t>
      </w: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65FC1" w:rsidRPr="006E7A99" w:rsidRDefault="00265FC1" w:rsidP="00265FC1">
      <w:pPr>
        <w:pStyle w:val="a7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Заместитель Главы </w:t>
      </w:r>
      <w:proofErr w:type="gramStart"/>
      <w:r w:rsidRPr="006E7A99">
        <w:rPr>
          <w:rFonts w:ascii="Times New Roman" w:eastAsia="Times New Roman" w:hAnsi="Times New Roman" w:cs="Times New Roman"/>
          <w:sz w:val="26"/>
          <w:szCs w:val="26"/>
        </w:rPr>
        <w:t>Катав-Ивановского</w:t>
      </w:r>
      <w:proofErr w:type="gramEnd"/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>муниципального района по обеспечению</w:t>
      </w:r>
    </w:p>
    <w:p w:rsidR="00265FC1" w:rsidRPr="006E7A99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7A99">
        <w:rPr>
          <w:rFonts w:ascii="Times New Roman" w:eastAsia="Times New Roman" w:hAnsi="Times New Roman" w:cs="Times New Roman"/>
          <w:sz w:val="26"/>
          <w:szCs w:val="26"/>
        </w:rPr>
        <w:t xml:space="preserve"> жизнедеятельности                                                                           А.В. Хортов</w:t>
      </w:r>
    </w:p>
    <w:p w:rsidR="00265FC1" w:rsidRDefault="00265FC1" w:rsidP="00265FC1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5FC1" w:rsidRDefault="00265FC1" w:rsidP="00265FC1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5FC1" w:rsidRDefault="00265FC1" w:rsidP="00265FC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F7AF7" w:rsidRDefault="003F7AF7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AF7" w:rsidRDefault="003F7AF7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5FC1" w:rsidRDefault="00265FC1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7BC" w:rsidRDefault="009C47BC" w:rsidP="00E64E47">
      <w:pPr>
        <w:spacing w:after="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9C47BC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70F4"/>
    <w:rsid w:val="000B7BFD"/>
    <w:rsid w:val="00102375"/>
    <w:rsid w:val="001770F3"/>
    <w:rsid w:val="001F75E7"/>
    <w:rsid w:val="00265FC1"/>
    <w:rsid w:val="002C2A68"/>
    <w:rsid w:val="003C75DC"/>
    <w:rsid w:val="003F3EE6"/>
    <w:rsid w:val="003F7AF7"/>
    <w:rsid w:val="00403B1B"/>
    <w:rsid w:val="004C0FB3"/>
    <w:rsid w:val="005E0322"/>
    <w:rsid w:val="0069507F"/>
    <w:rsid w:val="006E7A99"/>
    <w:rsid w:val="00775A8B"/>
    <w:rsid w:val="007A5A1B"/>
    <w:rsid w:val="008626B6"/>
    <w:rsid w:val="008D03D2"/>
    <w:rsid w:val="00965C1E"/>
    <w:rsid w:val="009C47BC"/>
    <w:rsid w:val="009C47D9"/>
    <w:rsid w:val="00A775EA"/>
    <w:rsid w:val="00AF01F6"/>
    <w:rsid w:val="00C736A1"/>
    <w:rsid w:val="00D17323"/>
    <w:rsid w:val="00D21395"/>
    <w:rsid w:val="00D50F8D"/>
    <w:rsid w:val="00E061F6"/>
    <w:rsid w:val="00E1624A"/>
    <w:rsid w:val="00E46F6D"/>
    <w:rsid w:val="00E64E47"/>
    <w:rsid w:val="00E804E1"/>
    <w:rsid w:val="00ED1478"/>
    <w:rsid w:val="00EF0677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blk1">
    <w:name w:val="blk1"/>
    <w:basedOn w:val="a0"/>
    <w:uiPriority w:val="99"/>
    <w:rsid w:val="00E64E47"/>
  </w:style>
  <w:style w:type="character" w:customStyle="1" w:styleId="FontStyle15">
    <w:name w:val="Font Style15"/>
    <w:uiPriority w:val="99"/>
    <w:rsid w:val="00265FC1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81FC8-E989-4B66-B049-6C7278A16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12</cp:revision>
  <cp:lastPrinted>2023-06-01T04:31:00Z</cp:lastPrinted>
  <dcterms:created xsi:type="dcterms:W3CDTF">2023-04-05T05:57:00Z</dcterms:created>
  <dcterms:modified xsi:type="dcterms:W3CDTF">2023-06-19T05:50:00Z</dcterms:modified>
</cp:coreProperties>
</file>